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252324">
        <w:trPr>
          <w:trHeight w:val="39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4E1BF9" w:rsidP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7A3A17" w:rsidP="007A3A1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Aménagement d'un espace pour la petite enfance au club des enfants à CHAWAT MANOUBA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2324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252324">
        <w:trPr>
          <w:trHeight w:val="80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2324" w:rsidRDefault="00A0362A" w:rsidP="0025232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A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/11/2019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2324" w:rsidRDefault="007A3A17" w:rsidP="0025232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7A3A17" w:rsidP="0025232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8B3B4B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5D47C6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A3A17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 MANOUBA</w:t>
            </w:r>
          </w:p>
          <w:p w:rsidR="007A3A17" w:rsidRDefault="007A3A17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D81AD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MAROUEN ARFAOUI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D81AD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A.B.S</w:t>
            </w:r>
          </w:p>
          <w:p w:rsidR="00D81AD3" w:rsidRDefault="00D81AD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7A3A17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D4DC2" w:rsidRPr="00533916" w:rsidRDefault="00533916" w:rsidP="00533916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5339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  <w:t>Réception ferraillage semelle filante de l’entré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33916" w:rsidRDefault="00533916" w:rsidP="00533916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39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le scellement des armatures des semelles filantes avec la longrine L3 ou voile de la clôture avec des produits (SIKA DUR31).</w:t>
            </w:r>
          </w:p>
          <w:p w:rsidR="00533916" w:rsidRDefault="00533916" w:rsidP="00533916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9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d’objection de changement de la longrine L2 (22X30) côté droite de la porche d’entrée principale par le détail de la sem</w:t>
            </w:r>
            <w:bookmarkStart w:id="0" w:name="_GoBack"/>
            <w:bookmarkEnd w:id="0"/>
            <w:r w:rsidRPr="005339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elle filante exécuté sauf avis contraire de l’ingénieur conseil.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83F4C" w:rsidRPr="00783F4C" w:rsidRDefault="00783F4C" w:rsidP="00783F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783F4C">
        <w:trPr>
          <w:trHeight w:val="6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 w:rsidP="00783F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88" w:rsidRDefault="00E44688" w:rsidP="00971BEE">
      <w:pPr>
        <w:spacing w:after="0" w:line="240" w:lineRule="auto"/>
      </w:pPr>
      <w:r>
        <w:separator/>
      </w:r>
    </w:p>
  </w:endnote>
  <w:endnote w:type="continuationSeparator" w:id="0">
    <w:p w:rsidR="00E44688" w:rsidRDefault="00E44688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88" w:rsidRDefault="00E44688" w:rsidP="00971BEE">
      <w:pPr>
        <w:spacing w:after="0" w:line="240" w:lineRule="auto"/>
      </w:pPr>
      <w:r>
        <w:separator/>
      </w:r>
    </w:p>
  </w:footnote>
  <w:footnote w:type="continuationSeparator" w:id="0">
    <w:p w:rsidR="00E44688" w:rsidRDefault="00E44688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34D"/>
    <w:multiLevelType w:val="hybridMultilevel"/>
    <w:tmpl w:val="5C5A7B56"/>
    <w:lvl w:ilvl="0" w:tplc="0DBAF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0447C"/>
    <w:multiLevelType w:val="hybridMultilevel"/>
    <w:tmpl w:val="94FAC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B192B"/>
    <w:rsid w:val="00106544"/>
    <w:rsid w:val="001F3D67"/>
    <w:rsid w:val="00252324"/>
    <w:rsid w:val="00261803"/>
    <w:rsid w:val="002B4CC7"/>
    <w:rsid w:val="00312F05"/>
    <w:rsid w:val="003B2DBC"/>
    <w:rsid w:val="004E1BF9"/>
    <w:rsid w:val="00533916"/>
    <w:rsid w:val="005638D1"/>
    <w:rsid w:val="005660E6"/>
    <w:rsid w:val="005D47C6"/>
    <w:rsid w:val="005D4DC2"/>
    <w:rsid w:val="005F521E"/>
    <w:rsid w:val="00676F3E"/>
    <w:rsid w:val="006B697F"/>
    <w:rsid w:val="00731F74"/>
    <w:rsid w:val="00783F4C"/>
    <w:rsid w:val="007A3A17"/>
    <w:rsid w:val="007B1ECC"/>
    <w:rsid w:val="008B3B4B"/>
    <w:rsid w:val="008E469D"/>
    <w:rsid w:val="00971BEE"/>
    <w:rsid w:val="00987B07"/>
    <w:rsid w:val="00A0362A"/>
    <w:rsid w:val="00AE5CED"/>
    <w:rsid w:val="00B4552D"/>
    <w:rsid w:val="00BE4E80"/>
    <w:rsid w:val="00C0389B"/>
    <w:rsid w:val="00C34314"/>
    <w:rsid w:val="00CC3CD9"/>
    <w:rsid w:val="00D81AD3"/>
    <w:rsid w:val="00E44688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18</cp:revision>
  <cp:lastPrinted>2020-10-06T10:04:00Z</cp:lastPrinted>
  <dcterms:created xsi:type="dcterms:W3CDTF">2020-06-03T15:04:00Z</dcterms:created>
  <dcterms:modified xsi:type="dcterms:W3CDTF">2020-10-12T09:51:00Z</dcterms:modified>
</cp:coreProperties>
</file>